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单一来源采购论证单</w:t>
      </w:r>
      <w:bookmarkStart w:id="0" w:name="_GoBack"/>
      <w:bookmarkEnd w:id="0"/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采购单位（公章）：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205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拟采购的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标的</w:t>
            </w:r>
          </w:p>
        </w:tc>
        <w:tc>
          <w:tcPr>
            <w:tcW w:w="22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55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  <w:tc>
          <w:tcPr>
            <w:tcW w:w="55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预算金额（万元）</w:t>
            </w:r>
          </w:p>
        </w:tc>
        <w:tc>
          <w:tcPr>
            <w:tcW w:w="55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拟定供应商</w:t>
            </w:r>
          </w:p>
        </w:tc>
        <w:tc>
          <w:tcPr>
            <w:tcW w:w="22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55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559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59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8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原因类型</w:t>
            </w:r>
          </w:p>
        </w:tc>
        <w:tc>
          <w:tcPr>
            <w:tcW w:w="78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因使用不可替代的专利、专有技术，或者公共服务项目具有特殊要求，导致只能从某一特定供应商处采购；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发生了不可预见的紧急情况不能从其他供应商处采购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必须保证原有采购项目一致性或者服务配套的要求，需要继续从原供应商处添购，且添购资金总额不超过原政府采购合同采购金额10%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8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采用单一来源采购方式的具体说明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8888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论证人员</w:t>
            </w:r>
          </w:p>
        </w:tc>
        <w:tc>
          <w:tcPr>
            <w:tcW w:w="220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55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姓名、单位、职称（职务）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55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姓名、单位、职称（职务）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55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姓名、单位、职称（职务）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《单一来源采购论证单》填写说明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一、本表以“采购分包”为单位进行填报，采购单位应据实填写有关信息。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二、“拟采购的标的”的说明，应简明扼要说明其适用单一来源方面的特征要求。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三、原因类型，勾选。其中：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1.选择第一类原因的，论证人员应为3名相关专业高级职称的技术专家；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2.选择第二类原因的，论证人员应为3名相关专业高级职称的技术专家或学校中层以上干部；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3.选择第三类原因的，论证人员应为采购单位主要负责人（1人即可），并在“具体说明”处说明原政府采购合同的名称、编号、签署日期，以及原合同金额等。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四、“采用单一来源采购方式的具体说明”，重点针对所选“原因类型”进行说明。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五、论证人员处。前面一栏为签字栏，后面一栏应打印或用正楷字填写。论证人员签字即为同意。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NTA4M2FjZjA0NTU4MDM4ZTVjZTU4YzRiZmFhMTgifQ=="/>
  </w:docVars>
  <w:rsids>
    <w:rsidRoot w:val="00000000"/>
    <w:rsid w:val="00CE33A5"/>
    <w:rsid w:val="01DE1773"/>
    <w:rsid w:val="035E0DBD"/>
    <w:rsid w:val="03942A31"/>
    <w:rsid w:val="08A72CFC"/>
    <w:rsid w:val="0BA77FB4"/>
    <w:rsid w:val="10393BF3"/>
    <w:rsid w:val="132E4C24"/>
    <w:rsid w:val="137C0231"/>
    <w:rsid w:val="17084E70"/>
    <w:rsid w:val="17851098"/>
    <w:rsid w:val="18C1177B"/>
    <w:rsid w:val="2173382E"/>
    <w:rsid w:val="220821C8"/>
    <w:rsid w:val="2309269C"/>
    <w:rsid w:val="255D0A7D"/>
    <w:rsid w:val="263E440B"/>
    <w:rsid w:val="29B175E9"/>
    <w:rsid w:val="2A070FB7"/>
    <w:rsid w:val="30EE1FA4"/>
    <w:rsid w:val="3C8E1672"/>
    <w:rsid w:val="3C934F8C"/>
    <w:rsid w:val="3D436353"/>
    <w:rsid w:val="3F8A64BB"/>
    <w:rsid w:val="40016322"/>
    <w:rsid w:val="42066721"/>
    <w:rsid w:val="4339305C"/>
    <w:rsid w:val="45AD6A5F"/>
    <w:rsid w:val="4D1766AE"/>
    <w:rsid w:val="4D812783"/>
    <w:rsid w:val="503D0486"/>
    <w:rsid w:val="53A72D40"/>
    <w:rsid w:val="54104D89"/>
    <w:rsid w:val="57922586"/>
    <w:rsid w:val="5A452636"/>
    <w:rsid w:val="5D0E0ADD"/>
    <w:rsid w:val="5D284EF1"/>
    <w:rsid w:val="5E930A90"/>
    <w:rsid w:val="60EC2C1E"/>
    <w:rsid w:val="62285528"/>
    <w:rsid w:val="630F26B0"/>
    <w:rsid w:val="63CB65D6"/>
    <w:rsid w:val="67A27F96"/>
    <w:rsid w:val="6A7D7D3F"/>
    <w:rsid w:val="6D234ACF"/>
    <w:rsid w:val="6D25144D"/>
    <w:rsid w:val="6F4A69AF"/>
    <w:rsid w:val="6FE4739E"/>
    <w:rsid w:val="70AD723C"/>
    <w:rsid w:val="73EC3AD1"/>
    <w:rsid w:val="7DC600E3"/>
    <w:rsid w:val="7F9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  <w:rPr>
      <w:rFonts w:ascii="Times New Roman" w:hAnsi="Times New Roman" w:eastAsia="仿宋"/>
      <w:sz w:val="32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公文一级标题"/>
    <w:basedOn w:val="1"/>
    <w:uiPriority w:val="0"/>
    <w:pPr>
      <w:ind w:firstLine="640" w:firstLineChars="200"/>
      <w:outlineLvl w:val="2"/>
    </w:pPr>
    <w:rPr>
      <w:rFonts w:hint="eastAsia"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2022-10-31T11:14:00Z</dcterms:created>
  <dc:creator>guihua</dc:creator>
  <cp:lastModifiedBy>东古城</cp:lastModifiedBy>
  <dcterms:modified xsi:type="dcterms:W3CDTF">2024-01-17T00:30:24Z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0514D4D64EFC4D53B204FD6E68C17C2C</vt:lpwstr>
  </property>
</Properties>
</file>